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3B2D" w14:textId="77777777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391E00E5" w14:textId="77777777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="Arial" w:eastAsia="Cambria" w:hAnsi="Arial" w:cs="Georgia"/>
          <w:b/>
          <w:color w:val="003087"/>
          <w:spacing w:val="-2"/>
          <w:kern w:val="0"/>
          <w:sz w:val="36"/>
          <w:szCs w:val="36"/>
          <w14:ligatures w14:val="none"/>
        </w:rPr>
      </w:pPr>
      <w:r>
        <w:rPr>
          <w:rFonts w:ascii="Arial" w:eastAsia="Cambria" w:hAnsi="Arial" w:cs="Georgia"/>
          <w:b/>
          <w:color w:val="003087"/>
          <w:spacing w:val="-2"/>
          <w:kern w:val="0"/>
          <w:sz w:val="56"/>
          <w:szCs w:val="44"/>
          <w14:ligatures w14:val="none"/>
        </w:rPr>
        <w:t>SREB-State Doctoral Scholars Program: Regional Advisory Committee Meeting</w:t>
      </w:r>
    </w:p>
    <w:p w14:paraId="4F1518F9" w14:textId="3DB6A067" w:rsidR="004429EC" w:rsidRPr="00D661BA" w:rsidRDefault="005D5E1F" w:rsidP="004429E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Hyatt Centric Hotel Midtown</w:t>
      </w:r>
    </w:p>
    <w:p w14:paraId="776BE2BE" w14:textId="20CD42D6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after="360" w:line="288" w:lineRule="auto"/>
        <w:jc w:val="center"/>
        <w:textAlignment w:val="center"/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</w:pP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Atlanta, Georgia</w:t>
      </w:r>
      <w:r w:rsidRPr="00D661BA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br/>
      </w:r>
      <w:r w:rsidR="005D5E1F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February</w:t>
      </w: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="005D5E1F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3</w:t>
      </w: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 xml:space="preserve"> and </w:t>
      </w:r>
      <w:r w:rsidR="005D5E1F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4</w:t>
      </w:r>
      <w:r w:rsidRPr="006252DE"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, 202</w:t>
      </w:r>
      <w:r>
        <w:rPr>
          <w:rFonts w:ascii="Georgia" w:eastAsia="Cambria" w:hAnsi="Georgia" w:cs="Georgia"/>
          <w:color w:val="000000"/>
          <w:spacing w:val="-2"/>
          <w:kern w:val="0"/>
          <w:sz w:val="24"/>
          <w:szCs w:val="24"/>
          <w14:ligatures w14:val="none"/>
        </w:rPr>
        <w:t>5</w:t>
      </w:r>
    </w:p>
    <w:p w14:paraId="00E68E82" w14:textId="77777777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</w:pPr>
      <w:r w:rsidRPr="00D661BA"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>Agenda</w:t>
      </w:r>
      <w:r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 xml:space="preserve"> – Day 1</w:t>
      </w:r>
    </w:p>
    <w:p w14:paraId="27F5D1E4" w14:textId="13818867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 xml:space="preserve">Monday, </w:t>
      </w:r>
      <w:r w:rsidR="000C5D31"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February</w:t>
      </w: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="000C5D31"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3</w:t>
      </w: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, 2025</w:t>
      </w:r>
    </w:p>
    <w:p w14:paraId="1C81E84E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12:00 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Working Lunch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3EB9BA76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12:30 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Meeting Convenes</w:t>
      </w:r>
    </w:p>
    <w:p w14:paraId="763312F3" w14:textId="77777777" w:rsidR="004429EC" w:rsidRPr="00593C7A" w:rsidRDefault="004429EC" w:rsidP="004429EC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Welcome</w:t>
      </w:r>
    </w:p>
    <w:p w14:paraId="206AE0C7" w14:textId="77777777" w:rsidR="004429EC" w:rsidRPr="00593C7A" w:rsidRDefault="004429EC" w:rsidP="004429EC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Introductions</w:t>
      </w:r>
    </w:p>
    <w:p w14:paraId="3F3DE65E" w14:textId="77777777" w:rsidR="004429EC" w:rsidRPr="00593C7A" w:rsidRDefault="004429EC" w:rsidP="004429EC">
      <w:pPr>
        <w:pStyle w:val="ListParagraph"/>
        <w:widowControl w:val="0"/>
        <w:numPr>
          <w:ilvl w:val="2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Meeting Context</w:t>
      </w:r>
    </w:p>
    <w:p w14:paraId="25A62212" w14:textId="5D3FA092" w:rsidR="004429EC" w:rsidRPr="00593C7A" w:rsidRDefault="004429EC" w:rsidP="0026651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1:00 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26651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SREB Commission on Artificial Intelligence in Education</w:t>
      </w:r>
      <w:r w:rsidR="0026651A"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="0026651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Jeff Gagne</w:t>
      </w:r>
    </w:p>
    <w:p w14:paraId="7175E27B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2:00 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Break</w:t>
      </w:r>
    </w:p>
    <w:p w14:paraId="7675CB1C" w14:textId="77777777" w:rsidR="0026651A" w:rsidRDefault="004429EC" w:rsidP="0026651A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2:15 pm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26651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Annual Status Report</w:t>
      </w:r>
    </w:p>
    <w:p w14:paraId="1FFDE4CA" w14:textId="77777777" w:rsidR="0026651A" w:rsidRPr="00593C7A" w:rsidRDefault="0026651A" w:rsidP="0026651A">
      <w:pPr>
        <w:pStyle w:val="ListParagraph"/>
        <w:widowControl w:val="0"/>
        <w:numPr>
          <w:ilvl w:val="2"/>
          <w:numId w:val="2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Programmatic</w:t>
      </w:r>
    </w:p>
    <w:p w14:paraId="6A3ED759" w14:textId="77777777" w:rsidR="0026651A" w:rsidRPr="00593C7A" w:rsidRDefault="0026651A" w:rsidP="0026651A">
      <w:pPr>
        <w:pStyle w:val="ListParagraph"/>
        <w:widowControl w:val="0"/>
        <w:numPr>
          <w:ilvl w:val="2"/>
          <w:numId w:val="2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593C7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Financial</w:t>
      </w:r>
    </w:p>
    <w:p w14:paraId="578D89DE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3:30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Program Benefits and Services</w:t>
      </w:r>
    </w:p>
    <w:p w14:paraId="6BEEF8B1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4:30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Adjourn meeting for the day</w:t>
      </w:r>
    </w:p>
    <w:p w14:paraId="49C77F7C" w14:textId="0CD5DA40" w:rsidR="004429EC" w:rsidRDefault="0026651A" w:rsidP="005B389F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6</w:t>
      </w:r>
      <w:r w:rsidR="004429EC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: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0</w:t>
      </w:r>
      <w:r w:rsidR="004429EC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0 pm</w:t>
      </w:r>
      <w:r w:rsidR="004429EC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 xml:space="preserve">Dinner </w:t>
      </w:r>
      <w:r w:rsidR="00B61FC6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–</w:t>
      </w:r>
      <w:r w:rsidR="004429EC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</w:t>
      </w:r>
      <w:r w:rsidR="004063B6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Putt</w:t>
      </w:r>
      <w:r w:rsidR="00B61FC6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shack </w:t>
      </w:r>
      <w:r w:rsidR="00686FDE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Atlanta</w:t>
      </w:r>
      <w:r w:rsidR="005B389F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– Midtown</w:t>
      </w:r>
    </w:p>
    <w:p w14:paraId="26AC5CF4" w14:textId="1098A67F" w:rsidR="005B389F" w:rsidRPr="005B389F" w:rsidRDefault="005B389F" w:rsidP="005B389F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Pr="005B389F">
        <w:rPr>
          <w:rFonts w:ascii="Georgia" w:eastAsia="Cambria" w:hAnsi="Georgia" w:cs="Georgia"/>
          <w:color w:val="000000"/>
          <w:spacing w:val="-2"/>
        </w:rPr>
        <w:t>1115 Howell Mill Rd</w:t>
      </w:r>
    </w:p>
    <w:p w14:paraId="3D76C300" w14:textId="3F902BAD" w:rsidR="005B389F" w:rsidRPr="005B389F" w:rsidRDefault="005B389F" w:rsidP="005B389F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Pr="005B389F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Atlanta, GA 30318</w:t>
      </w:r>
    </w:p>
    <w:p w14:paraId="39CEEB90" w14:textId="10239FFC" w:rsidR="005B389F" w:rsidRPr="00D661BA" w:rsidRDefault="005B389F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before="240"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0417D212" w14:textId="77777777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</w:pPr>
      <w:r w:rsidRPr="00D661BA"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lastRenderedPageBreak/>
        <w:t>Agenda</w:t>
      </w:r>
      <w:r>
        <w:rPr>
          <w:rFonts w:ascii="Arial" w:eastAsia="Cambria" w:hAnsi="Arial" w:cs="Arial-BoldMT"/>
          <w:b/>
          <w:bCs/>
          <w:color w:val="003087"/>
          <w:spacing w:val="-2"/>
          <w:kern w:val="0"/>
          <w:sz w:val="36"/>
          <w14:ligatures w14:val="none"/>
        </w:rPr>
        <w:t xml:space="preserve"> – Day 2</w:t>
      </w:r>
    </w:p>
    <w:p w14:paraId="20E2A274" w14:textId="5595A34B" w:rsidR="004429EC" w:rsidRPr="00D661BA" w:rsidRDefault="004429EC" w:rsidP="004429EC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 xml:space="preserve">Tuesday, </w:t>
      </w:r>
      <w:r w:rsidR="000C5D31"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February</w:t>
      </w: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 xml:space="preserve"> </w:t>
      </w:r>
      <w:r w:rsidR="00917521"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4</w:t>
      </w:r>
      <w:r>
        <w:rPr>
          <w:rFonts w:ascii="Arial" w:eastAsia="Cambria" w:hAnsi="Arial" w:cs="Arial"/>
          <w:b/>
          <w:bCs/>
          <w:color w:val="000000"/>
          <w:spacing w:val="-2"/>
          <w:kern w:val="0"/>
          <w:sz w:val="24"/>
          <w:szCs w:val="24"/>
          <w14:ligatures w14:val="none"/>
        </w:rPr>
        <w:t>, 2025</w:t>
      </w:r>
    </w:p>
    <w:p w14:paraId="317F1289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8:30 am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What’s New at SREB (Working Breakfast)</w:t>
      </w:r>
    </w:p>
    <w:p w14:paraId="72F6D5CD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Stephen Pruitt, President, SREB</w:t>
      </w:r>
    </w:p>
    <w:p w14:paraId="027516FB" w14:textId="27446D82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Harriette Scott, VP Postsecondary Education, SREB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60FF5840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2520" w:hanging="180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9:00 am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State and Institutional Reports</w:t>
      </w:r>
    </w:p>
    <w:p w14:paraId="3EE96A84" w14:textId="77777777" w:rsidR="004429EC" w:rsidRPr="00025E31" w:rsidRDefault="004429EC" w:rsidP="004429EC">
      <w:pPr>
        <w:pStyle w:val="ListParagraph"/>
        <w:widowControl w:val="0"/>
        <w:numPr>
          <w:ilvl w:val="3"/>
          <w:numId w:val="3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 w:rsidRP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Highlights of 1-3 points regarding DSP on your campus or at your agency</w:t>
      </w:r>
    </w:p>
    <w:p w14:paraId="1BA81D93" w14:textId="77777777" w:rsidR="004429EC" w:rsidRPr="00025E31" w:rsidRDefault="004429EC" w:rsidP="004429EC">
      <w:pPr>
        <w:pStyle w:val="ListParagraph"/>
        <w:widowControl w:val="0"/>
        <w:numPr>
          <w:ilvl w:val="3"/>
          <w:numId w:val="3"/>
        </w:numPr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ItalicMT" w:eastAsia="Cambria" w:hAnsi="Arial-ItalicMT" w:cs="Arial-ItalicMT"/>
          <w:iCs/>
          <w:color w:val="1E9B00"/>
          <w:spacing w:val="-2"/>
          <w:kern w:val="0"/>
          <w:sz w:val="30"/>
          <w:szCs w:val="30"/>
          <w14:ligatures w14:val="none"/>
        </w:rPr>
      </w:pPr>
      <w:r w:rsidRPr="00025E31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Changes (financial, leadership, policy, etc.) if any</w:t>
      </w:r>
    </w:p>
    <w:p w14:paraId="1B835F28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10:30 am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Break</w:t>
      </w:r>
    </w:p>
    <w:p w14:paraId="19E63157" w14:textId="3E8385F4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10:45 am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  <w:r w:rsidR="00394493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Critical Consideration in the Current</w:t>
      </w:r>
      <w:r w:rsidR="00DE43F2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 xml:space="preserve"> Political Climate</w:t>
      </w:r>
    </w:p>
    <w:p w14:paraId="2EFF85BD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11:30 am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New Topics &amp; Open Floor</w:t>
      </w:r>
    </w:p>
    <w:p w14:paraId="1BBA60CE" w14:textId="77777777" w:rsidR="004429EC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>12:00 pm</w:t>
      </w: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Closing and Adjournment</w:t>
      </w:r>
    </w:p>
    <w:p w14:paraId="58207AB4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  <w:r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  <w:t>Box lunch to go!</w:t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br/>
      </w:r>
      <w:r w:rsidRPr="00D661BA">
        <w:rPr>
          <w:rFonts w:ascii="Georgia" w:eastAsia="Cambria" w:hAnsi="Georgia" w:cs="Georgia"/>
          <w:color w:val="000000"/>
          <w:spacing w:val="-2"/>
          <w:kern w:val="0"/>
          <w14:ligatures w14:val="none"/>
        </w:rPr>
        <w:tab/>
      </w:r>
    </w:p>
    <w:p w14:paraId="71102A3F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1431B172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51710DF2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Georgia" w:eastAsia="Cambria" w:hAnsi="Georgia" w:cs="Georgia"/>
          <w:color w:val="000000"/>
          <w:spacing w:val="-2"/>
          <w:kern w:val="0"/>
          <w14:ligatures w14:val="none"/>
        </w:rPr>
      </w:pPr>
    </w:p>
    <w:p w14:paraId="7930EB35" w14:textId="77777777" w:rsidR="004429EC" w:rsidRPr="00D661BA" w:rsidRDefault="004429EC" w:rsidP="004429EC">
      <w:pPr>
        <w:widowControl w:val="0"/>
        <w:tabs>
          <w:tab w:val="left" w:pos="2520"/>
        </w:tabs>
        <w:suppressAutoHyphens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-ItalicMT" w:eastAsia="Cambria" w:hAnsi="Arial-ItalicMT" w:cs="Arial-ItalicMT"/>
          <w:iCs/>
          <w:color w:val="1E9B00"/>
          <w:spacing w:val="-2"/>
          <w:kern w:val="0"/>
          <w:sz w:val="30"/>
          <w:szCs w:val="30"/>
          <w14:ligatures w14:val="none"/>
        </w:rPr>
      </w:pPr>
    </w:p>
    <w:p w14:paraId="64BC387A" w14:textId="77777777" w:rsidR="004429EC" w:rsidRDefault="004429EC" w:rsidP="004429EC"/>
    <w:p w14:paraId="3C39A246" w14:textId="77777777" w:rsidR="00E71612" w:rsidRDefault="00E71612"/>
    <w:sectPr w:rsidR="00E71612" w:rsidSect="004429EC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907" w:right="1440" w:bottom="216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98BA" w14:textId="77777777" w:rsidR="0095202F" w:rsidRDefault="0095202F" w:rsidP="004429EC">
      <w:pPr>
        <w:spacing w:after="0" w:line="240" w:lineRule="auto"/>
      </w:pPr>
      <w:r>
        <w:separator/>
      </w:r>
    </w:p>
  </w:endnote>
  <w:endnote w:type="continuationSeparator" w:id="0">
    <w:p w14:paraId="2F8488A8" w14:textId="77777777" w:rsidR="0095202F" w:rsidRDefault="0095202F" w:rsidP="0044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5AFF" w14:textId="77777777" w:rsidR="005C2DBB" w:rsidRDefault="005C2DBB" w:rsidP="00523A3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1A661" w14:textId="77777777" w:rsidR="005C2DBB" w:rsidRDefault="005C2DBB" w:rsidP="00523A32"/>
  <w:p w14:paraId="7578A47D" w14:textId="77777777" w:rsidR="005C2DBB" w:rsidRDefault="005C2DBB"/>
  <w:p w14:paraId="304B33AA" w14:textId="77777777" w:rsidR="005C2DBB" w:rsidRDefault="005C2D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D6EAB" w14:textId="77777777" w:rsidR="005C2DBB" w:rsidRDefault="005C2DBB" w:rsidP="00625B91">
        <w:pPr>
          <w:jc w:val="right"/>
        </w:pPr>
        <w:r w:rsidRPr="00DA1B6B">
          <w:rPr>
            <w:noProof/>
            <w:sz w:val="24"/>
            <w:szCs w:val="24"/>
          </w:rPr>
          <w:drawing>
            <wp:anchor distT="0" distB="0" distL="114300" distR="114300" simplePos="0" relativeHeight="251661312" behindDoc="0" locked="0" layoutInCell="1" allowOverlap="1" wp14:anchorId="1FF3952A" wp14:editId="5EAE1E62">
              <wp:simplePos x="0" y="0"/>
              <wp:positionH relativeFrom="margin">
                <wp:align>left</wp:align>
              </wp:positionH>
              <wp:positionV relativeFrom="margin">
                <wp:posOffset>7708265</wp:posOffset>
              </wp:positionV>
              <wp:extent cx="2468880" cy="411480"/>
              <wp:effectExtent l="0" t="0" r="7620" b="7620"/>
              <wp:wrapSquare wrapText="bothSides"/>
              <wp:docPr id="7" name="Picture 7" descr="A black number and numbe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black number and number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inline distT="0" distB="0" distL="0" distR="0" wp14:anchorId="58D0834C" wp14:editId="5249D173">
                  <wp:extent cx="5669280" cy="23495"/>
                  <wp:effectExtent l="38100" t="38100" r="64770" b="90805"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3087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3A3CDB23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" strokecolor="#003087">
                  <v:shadow on="t" color="black" opacity="24903f" origin=",.5" offset="0,.55556mm"/>
                  <w10:anchorlock/>
                </v:line>
              </w:pict>
            </mc:Fallback>
          </mc:AlternateContent>
        </w:r>
        <w:r>
          <w:rPr>
            <w:rStyle w:val="PageNumber"/>
            <w:sz w:val="24"/>
            <w:szCs w:val="24"/>
          </w:rPr>
          <w:t>Meeting Agenda</w:t>
        </w:r>
        <w:r w:rsidRPr="00D21D96">
          <w:rPr>
            <w:rStyle w:val="PageNumber"/>
            <w:sz w:val="24"/>
            <w:szCs w:val="24"/>
          </w:rPr>
          <w:t xml:space="preserve">  |  </w:t>
        </w:r>
        <w:r w:rsidRPr="00DA1B6B">
          <w:rPr>
            <w:sz w:val="24"/>
            <w:szCs w:val="24"/>
          </w:rPr>
          <w:t xml:space="preserve">Page </w:t>
        </w:r>
        <w:r w:rsidRPr="00DA1B6B">
          <w:rPr>
            <w:sz w:val="24"/>
            <w:szCs w:val="24"/>
          </w:rPr>
          <w:fldChar w:fldCharType="begin"/>
        </w:r>
        <w:r w:rsidRPr="00DA1B6B">
          <w:rPr>
            <w:sz w:val="24"/>
            <w:szCs w:val="24"/>
          </w:rPr>
          <w:instrText xml:space="preserve"> PAGE   \* MERGEFORMAT </w:instrText>
        </w:r>
        <w:r w:rsidRPr="00DA1B6B">
          <w:rPr>
            <w:sz w:val="24"/>
            <w:szCs w:val="24"/>
          </w:rPr>
          <w:fldChar w:fldCharType="separate"/>
        </w:r>
        <w:r w:rsidRPr="00DA1B6B">
          <w:rPr>
            <w:noProof/>
            <w:sz w:val="24"/>
            <w:szCs w:val="24"/>
          </w:rPr>
          <w:t>2</w:t>
        </w:r>
        <w:r w:rsidRPr="00DA1B6B">
          <w:rPr>
            <w:noProof/>
            <w:sz w:val="24"/>
            <w:szCs w:val="24"/>
          </w:rPr>
          <w:fldChar w:fldCharType="end"/>
        </w:r>
      </w:p>
    </w:sdtContent>
  </w:sdt>
  <w:p w14:paraId="269B69D1" w14:textId="77777777" w:rsidR="005C2DBB" w:rsidRDefault="005C2D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27FC" w14:textId="77777777" w:rsidR="005C2DBB" w:rsidRDefault="005C2DBB" w:rsidP="00523A32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4F5169F" wp14:editId="7971B689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BAB19" id="Rectangle 5" o:spid="_x0000_s1026" alt="&quot;&quot;" style="position:absolute;margin-left:36pt;margin-top:36pt;width:18pt;height:10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" fillcolor="#003087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47FEEAC7" w14:textId="77777777" w:rsidR="005C2DBB" w:rsidRDefault="005C2DBB" w:rsidP="00523A32"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4B1D0" wp14:editId="09D63EC6">
              <wp:simplePos x="0" y="0"/>
              <wp:positionH relativeFrom="column">
                <wp:posOffset>4114800</wp:posOffset>
              </wp:positionH>
              <wp:positionV relativeFrom="paragraph">
                <wp:posOffset>307150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93A3" w14:textId="41320299" w:rsidR="005C2DBB" w:rsidRPr="00D21D96" w:rsidRDefault="005C2DBB" w:rsidP="00523A32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SREB.org  |  </w:t>
                          </w:r>
                          <w:r w:rsidR="004301F8">
                            <w:rPr>
                              <w:rStyle w:val="PageNumber"/>
                              <w:sz w:val="24"/>
                              <w:szCs w:val="24"/>
                            </w:rPr>
                            <w:t>February</w:t>
                          </w: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4429EC">
                            <w:rPr>
                              <w:rStyle w:val="PageNumber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D5F9C98" w14:textId="77777777" w:rsidR="005C2DBB" w:rsidRDefault="005C2DBB" w:rsidP="00523A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4B1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324pt;margin-top:24.2pt;width:2in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" filled="f" stroked="f">
              <v:textbox inset="0,0,0,0">
                <w:txbxContent>
                  <w:p w14:paraId="23CF93A3" w14:textId="41320299" w:rsidR="005C2DBB" w:rsidRPr="00D21D96" w:rsidRDefault="005C2DBB" w:rsidP="00523A32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SREB.org  |  </w:t>
                    </w:r>
                    <w:r w:rsidR="004301F8">
                      <w:rPr>
                        <w:rStyle w:val="PageNumber"/>
                        <w:sz w:val="24"/>
                        <w:szCs w:val="24"/>
                      </w:rPr>
                      <w:t>February</w:t>
                    </w: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202</w:t>
                    </w:r>
                    <w:r w:rsidR="004429EC">
                      <w:rPr>
                        <w:rStyle w:val="PageNumber"/>
                        <w:sz w:val="24"/>
                        <w:szCs w:val="24"/>
                      </w:rPr>
                      <w:t>5</w:t>
                    </w:r>
                  </w:p>
                  <w:p w14:paraId="6D5F9C98" w14:textId="77777777" w:rsidR="005C2DBB" w:rsidRDefault="005C2DBB" w:rsidP="00523A3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B32ECF8" wp14:editId="6BB9EB64">
          <wp:extent cx="2743200" cy="469151"/>
          <wp:effectExtent l="0" t="0" r="0" b="7620"/>
          <wp:docPr id="68464590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64590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760" cy="47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01D7" w14:textId="77777777" w:rsidR="0095202F" w:rsidRDefault="0095202F" w:rsidP="004429EC">
      <w:pPr>
        <w:spacing w:after="0" w:line="240" w:lineRule="auto"/>
      </w:pPr>
      <w:r>
        <w:separator/>
      </w:r>
    </w:p>
  </w:footnote>
  <w:footnote w:type="continuationSeparator" w:id="0">
    <w:p w14:paraId="65481835" w14:textId="77777777" w:rsidR="0095202F" w:rsidRDefault="0095202F" w:rsidP="0044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2B6B" w14:textId="77777777" w:rsidR="005C2DBB" w:rsidRDefault="005C2DBB"/>
  <w:p w14:paraId="561E7280" w14:textId="77777777" w:rsidR="005C2DBB" w:rsidRDefault="005C2DBB"/>
  <w:p w14:paraId="691B6F0A" w14:textId="77777777" w:rsidR="005C2DBB" w:rsidRDefault="005C2D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7257"/>
    <w:multiLevelType w:val="hybridMultilevel"/>
    <w:tmpl w:val="8814E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B4F72"/>
    <w:multiLevelType w:val="hybridMultilevel"/>
    <w:tmpl w:val="FE6AE77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Georgia" w:hAnsi="Georgia" w:cs="Georgia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9D20670">
      <w:start w:val="1"/>
      <w:numFmt w:val="lowerRoman"/>
      <w:lvlText w:val="%4."/>
      <w:lvlJc w:val="left"/>
      <w:pPr>
        <w:ind w:left="2880" w:hanging="360"/>
      </w:pPr>
      <w:rPr>
        <w:rFonts w:ascii="Georgia" w:hAnsi="Georgia" w:cs="Georgia" w:hint="default"/>
        <w:color w:val="000000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4E1"/>
    <w:multiLevelType w:val="hybridMultilevel"/>
    <w:tmpl w:val="870C5374"/>
    <w:lvl w:ilvl="0" w:tplc="FFFFFFFF">
      <w:start w:val="1"/>
      <w:numFmt w:val="lowerRoman"/>
      <w:lvlText w:val="%1."/>
      <w:lvlJc w:val="left"/>
      <w:pPr>
        <w:ind w:left="3960" w:hanging="720"/>
      </w:pPr>
      <w:rPr>
        <w:rFonts w:ascii="Georgia" w:hAnsi="Georgia" w:cs="Georgia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D9D20670">
      <w:start w:val="1"/>
      <w:numFmt w:val="lowerRoman"/>
      <w:lvlText w:val="%4."/>
      <w:lvlJc w:val="left"/>
      <w:pPr>
        <w:ind w:left="3600" w:hanging="360"/>
      </w:pPr>
      <w:rPr>
        <w:rFonts w:ascii="Georgia" w:hAnsi="Georgia" w:cs="Georgia" w:hint="default"/>
        <w:color w:val="000000"/>
        <w:sz w:val="22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585376">
    <w:abstractNumId w:val="0"/>
  </w:num>
  <w:num w:numId="2" w16cid:durableId="1327781264">
    <w:abstractNumId w:val="2"/>
  </w:num>
  <w:num w:numId="3" w16cid:durableId="459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EC"/>
    <w:rsid w:val="000C5D31"/>
    <w:rsid w:val="00225E5A"/>
    <w:rsid w:val="0026651A"/>
    <w:rsid w:val="00340796"/>
    <w:rsid w:val="00394493"/>
    <w:rsid w:val="003B65AD"/>
    <w:rsid w:val="003F194B"/>
    <w:rsid w:val="004063B6"/>
    <w:rsid w:val="004301F8"/>
    <w:rsid w:val="004429EC"/>
    <w:rsid w:val="00445C50"/>
    <w:rsid w:val="005B389F"/>
    <w:rsid w:val="005C2DBB"/>
    <w:rsid w:val="005D5E1F"/>
    <w:rsid w:val="00686FDE"/>
    <w:rsid w:val="00706C47"/>
    <w:rsid w:val="00917521"/>
    <w:rsid w:val="0095202F"/>
    <w:rsid w:val="00A307E3"/>
    <w:rsid w:val="00B61FC6"/>
    <w:rsid w:val="00B90907"/>
    <w:rsid w:val="00B96554"/>
    <w:rsid w:val="00C90121"/>
    <w:rsid w:val="00DE43F2"/>
    <w:rsid w:val="00E3632D"/>
    <w:rsid w:val="00E71612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ED245"/>
  <w15:chartTrackingRefBased/>
  <w15:docId w15:val="{18CC48B2-7F25-4052-BBA4-FF8664E5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EC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4429EC"/>
  </w:style>
  <w:style w:type="paragraph" w:styleId="Header">
    <w:name w:val="header"/>
    <w:basedOn w:val="Normal"/>
    <w:link w:val="HeaderChar"/>
    <w:uiPriority w:val="99"/>
    <w:unhideWhenUsed/>
    <w:rsid w:val="0044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EC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6" ma:contentTypeDescription="Create a new document." ma:contentTypeScope="" ma:versionID="f1a6a20c5a4eb60df2c36bc8aaee7a6e">
  <xsd:schema xmlns:xsd="http://www.w3.org/2001/XMLSchema" xmlns:xs="http://www.w3.org/2001/XMLSchema" xmlns:p="http://schemas.microsoft.com/office/2006/metadata/properties" xmlns:ns1="http://schemas.microsoft.com/sharepoint/v3" xmlns:ns2="d9b4ae12-4397-40b5-a3e9-c7402010cf56" xmlns:ns3="0fea5d4a-6dd0-4f90-8c30-f3d82d2ed8fe" targetNamespace="http://schemas.microsoft.com/office/2006/metadata/properties" ma:root="true" ma:fieldsID="f761c7f4f0e503c28284719e57893e59" ns1:_="" ns2:_="" ns3:_="">
    <xsd:import namespace="http://schemas.microsoft.com/sharepoint/v3"/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9b4ae12-4397-40b5-a3e9-c7402010c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1D58E-12CE-48B0-8760-321FB3FD1F93}"/>
</file>

<file path=customXml/itemProps2.xml><?xml version="1.0" encoding="utf-8"?>
<ds:datastoreItem xmlns:ds="http://schemas.openxmlformats.org/officeDocument/2006/customXml" ds:itemID="{75322D4B-D705-4B3C-BB07-7AFD03F3BE92}"/>
</file>

<file path=customXml/itemProps3.xml><?xml version="1.0" encoding="utf-8"?>
<ds:datastoreItem xmlns:ds="http://schemas.openxmlformats.org/officeDocument/2006/customXml" ds:itemID="{BDFFA2ED-A86F-402B-A9D7-B9E2C5A0D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Harrison</dc:creator>
  <cp:keywords/>
  <dc:description/>
  <cp:lastModifiedBy>Tiffany Harrison</cp:lastModifiedBy>
  <cp:revision>16</cp:revision>
  <cp:lastPrinted>2025-01-30T18:44:00Z</cp:lastPrinted>
  <dcterms:created xsi:type="dcterms:W3CDTF">2024-12-02T17:44:00Z</dcterms:created>
  <dcterms:modified xsi:type="dcterms:W3CDTF">2025-01-31T02:46:00Z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0x010100B0610E9F8D45D741A7D140B474216382</vt:lpwstr>
  </property>
</Properties>
</file>